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2E1D" w:rsidRPr="005F674B" w:rsidRDefault="00515F76" w:rsidP="00DC2E1D">
      <w:pPr>
        <w:keepNext/>
        <w:spacing w:after="60" w:line="240" w:lineRule="auto"/>
        <w:jc w:val="center"/>
        <w:outlineLvl w:val="1"/>
        <w:rPr>
          <w:rFonts w:ascii="Arial" w:eastAsia="Times New Roman" w:hAnsi="Arial" w:cs="Arial"/>
          <w:iCs/>
          <w:sz w:val="28"/>
          <w:szCs w:val="28"/>
          <w:u w:val="single"/>
          <w:lang w:eastAsia="pl-PL"/>
        </w:rPr>
      </w:pPr>
      <w:r>
        <w:rPr>
          <w:rFonts w:ascii="Arial" w:eastAsia="Times New Roman" w:hAnsi="Arial" w:cs="Arial"/>
          <w:iCs/>
          <w:sz w:val="28"/>
          <w:szCs w:val="28"/>
          <w:u w:val="single"/>
          <w:lang w:eastAsia="pl-PL"/>
        </w:rPr>
        <w:t>Opis wymagań</w:t>
      </w:r>
    </w:p>
    <w:p w:rsidR="00EB5644" w:rsidRPr="009361B3" w:rsidRDefault="00EB5644" w:rsidP="00EB5644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iCs/>
          <w:sz w:val="36"/>
          <w:szCs w:val="36"/>
          <w:lang w:eastAsia="pl-PL"/>
        </w:rPr>
      </w:pPr>
      <w:r w:rsidRPr="009361B3">
        <w:rPr>
          <w:rFonts w:ascii="Arial" w:eastAsia="Times New Roman" w:hAnsi="Arial" w:cs="Arial"/>
          <w:iCs/>
          <w:sz w:val="36"/>
          <w:szCs w:val="36"/>
          <w:lang w:eastAsia="pl-PL"/>
        </w:rPr>
        <w:t>Branża Elektryczna</w:t>
      </w:r>
    </w:p>
    <w:p w:rsidR="003017B5" w:rsidRPr="009361B3" w:rsidRDefault="003017B5" w:rsidP="003017B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pl-PL"/>
        </w:rPr>
      </w:pPr>
    </w:p>
    <w:p w:rsidR="00515F76" w:rsidRPr="00515F76" w:rsidRDefault="003017B5" w:rsidP="00515F76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1.</w:t>
      </w:r>
      <w:r w:rsidRPr="009361B3">
        <w:rPr>
          <w:rFonts w:ascii="Arial" w:eastAsia="Times New Roman" w:hAnsi="Arial" w:cs="Arial"/>
          <w:b/>
          <w:bCs/>
          <w:lang w:eastAsia="pl-PL"/>
        </w:rPr>
        <w:t xml:space="preserve"> Nazwa zamówienia:</w:t>
      </w:r>
      <w:r w:rsidRPr="009361B3">
        <w:rPr>
          <w:rFonts w:ascii="Arial" w:eastAsia="Times New Roman" w:hAnsi="Arial" w:cs="Arial"/>
          <w:bCs/>
          <w:lang w:eastAsia="pl-PL"/>
        </w:rPr>
        <w:t xml:space="preserve"> </w:t>
      </w:r>
      <w:r w:rsidR="00515F76" w:rsidRPr="00515F76">
        <w:rPr>
          <w:rFonts w:ascii="Arial" w:eastAsia="Times New Roman" w:hAnsi="Arial" w:cs="Arial"/>
          <w:bCs/>
          <w:lang w:eastAsia="pl-PL"/>
        </w:rPr>
        <w:t xml:space="preserve">Przeciwpożarowy wyłącznik prądu PWP dla budynku wielorodzinnego </w:t>
      </w:r>
    </w:p>
    <w:p w:rsidR="00515F76" w:rsidRDefault="00515F76" w:rsidP="00515F76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515F76">
        <w:rPr>
          <w:rFonts w:ascii="Arial" w:eastAsia="Times New Roman" w:hAnsi="Arial" w:cs="Arial"/>
          <w:bCs/>
          <w:lang w:eastAsia="pl-PL"/>
        </w:rPr>
        <w:t>ul. Karwowskiego 3-3A, 60-724 Poznań</w:t>
      </w:r>
    </w:p>
    <w:p w:rsidR="003017B5" w:rsidRPr="009361B3" w:rsidRDefault="003017B5" w:rsidP="00515F76">
      <w:pPr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9361B3">
        <w:rPr>
          <w:rFonts w:ascii="Arial" w:hAnsi="Arial" w:cs="Arial"/>
          <w:b/>
          <w:lang w:eastAsia="pl-PL"/>
        </w:rPr>
        <w:tab/>
      </w:r>
    </w:p>
    <w:p w:rsidR="003017B5" w:rsidRPr="009361B3" w:rsidRDefault="003017B5" w:rsidP="003017B5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 xml:space="preserve">2. Przedmiot i zakres robót obejmuje: </w:t>
      </w:r>
    </w:p>
    <w:p w:rsidR="002D1E61" w:rsidRPr="009361B3" w:rsidRDefault="002D1E61" w:rsidP="002D1E61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361B3">
        <w:rPr>
          <w:rFonts w:ascii="Arial" w:eastAsia="Times New Roman" w:hAnsi="Arial" w:cs="Arial"/>
          <w:bCs/>
          <w:u w:val="single"/>
          <w:lang w:eastAsia="pl-PL"/>
        </w:rPr>
        <w:t>Roboty elektryczne</w:t>
      </w:r>
      <w:r w:rsidR="00515F76">
        <w:rPr>
          <w:rFonts w:ascii="Arial" w:eastAsia="Times New Roman" w:hAnsi="Arial" w:cs="Arial"/>
          <w:bCs/>
          <w:u w:val="single"/>
          <w:lang w:eastAsia="pl-PL"/>
        </w:rPr>
        <w:t xml:space="preserve"> wykonane zgodnie z dokumentacją techniczną ETAP 1</w:t>
      </w:r>
      <w:r w:rsidRPr="009361B3">
        <w:rPr>
          <w:rFonts w:ascii="Arial" w:eastAsia="Times New Roman" w:hAnsi="Arial" w:cs="Arial"/>
          <w:bCs/>
          <w:u w:val="single"/>
          <w:lang w:eastAsia="pl-PL"/>
        </w:rPr>
        <w:t>:</w:t>
      </w:r>
      <w:r w:rsidRPr="009361B3">
        <w:rPr>
          <w:rFonts w:ascii="Arial" w:eastAsia="Times New Roman" w:hAnsi="Arial" w:cs="Arial"/>
          <w:bCs/>
          <w:lang w:eastAsia="pl-PL"/>
        </w:rPr>
        <w:t xml:space="preserve"> </w:t>
      </w:r>
    </w:p>
    <w:p w:rsidR="00A60459" w:rsidRPr="00A60459" w:rsidRDefault="00A60459" w:rsidP="0038408F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/>
          <w:bCs/>
        </w:rPr>
      </w:pPr>
      <w:r w:rsidRPr="00A60459">
        <w:rPr>
          <w:rFonts w:ascii="Arial" w:eastAsia="Times New Roman" w:hAnsi="Arial"/>
          <w:bCs/>
        </w:rPr>
        <w:t>Montaż ZŁĄCZA KABLOWEGO Z ZABUDOWANYM</w:t>
      </w:r>
      <w:r w:rsidRPr="00A60459">
        <w:rPr>
          <w:rFonts w:ascii="Arial" w:eastAsia="Times New Roman" w:hAnsi="Arial"/>
          <w:bCs/>
        </w:rPr>
        <w:t xml:space="preserve"> </w:t>
      </w:r>
      <w:r w:rsidRPr="00A60459">
        <w:rPr>
          <w:rFonts w:ascii="Arial" w:eastAsia="Times New Roman" w:hAnsi="Arial"/>
          <w:bCs/>
        </w:rPr>
        <w:t>CERTYFIKOWANYM URZĄDZENIEM SYGNALIZUJĄCO-STEROWNICZYM PWP  wraz z fundamentem oraz</w:t>
      </w:r>
      <w:r>
        <w:rPr>
          <w:rFonts w:ascii="Arial" w:eastAsia="Times New Roman" w:hAnsi="Arial"/>
          <w:bCs/>
        </w:rPr>
        <w:t xml:space="preserve"> </w:t>
      </w:r>
      <w:r w:rsidRPr="00A60459">
        <w:rPr>
          <w:rFonts w:ascii="Arial" w:eastAsia="Times New Roman" w:hAnsi="Arial"/>
          <w:bCs/>
        </w:rPr>
        <w:t>wyposażeniem</w:t>
      </w:r>
    </w:p>
    <w:p w:rsidR="00A60459" w:rsidRPr="00A60459" w:rsidRDefault="00A60459" w:rsidP="008C0D22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/>
          <w:bCs/>
        </w:rPr>
      </w:pPr>
      <w:r w:rsidRPr="00A60459">
        <w:rPr>
          <w:rFonts w:ascii="Arial" w:eastAsia="Times New Roman" w:hAnsi="Arial"/>
          <w:bCs/>
        </w:rPr>
        <w:t xml:space="preserve">Montaż </w:t>
      </w:r>
      <w:r w:rsidRPr="00A60459">
        <w:rPr>
          <w:rFonts w:ascii="Arial" w:eastAsia="Times New Roman" w:hAnsi="Arial"/>
          <w:bCs/>
        </w:rPr>
        <w:t>przycis</w:t>
      </w:r>
      <w:r w:rsidRPr="00A60459">
        <w:rPr>
          <w:rFonts w:ascii="Arial" w:eastAsia="Times New Roman" w:hAnsi="Arial"/>
          <w:bCs/>
        </w:rPr>
        <w:t>ków</w:t>
      </w:r>
      <w:r w:rsidRPr="00A60459">
        <w:rPr>
          <w:rFonts w:ascii="Arial" w:eastAsia="Times New Roman" w:hAnsi="Arial"/>
          <w:bCs/>
        </w:rPr>
        <w:t xml:space="preserve"> wyłącznika pożarowego</w:t>
      </w:r>
      <w:r>
        <w:rPr>
          <w:rFonts w:ascii="Arial" w:eastAsia="Times New Roman" w:hAnsi="Arial"/>
          <w:bCs/>
        </w:rPr>
        <w:t xml:space="preserve"> </w:t>
      </w:r>
      <w:r w:rsidRPr="00A60459">
        <w:rPr>
          <w:rFonts w:ascii="Arial" w:eastAsia="Times New Roman" w:hAnsi="Arial"/>
          <w:bCs/>
        </w:rPr>
        <w:t>PWP/UU</w:t>
      </w:r>
    </w:p>
    <w:p w:rsidR="00A60459" w:rsidRPr="00A60459" w:rsidRDefault="00A60459" w:rsidP="00A6045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/>
          <w:bCs/>
        </w:rPr>
      </w:pPr>
      <w:r w:rsidRPr="00A60459">
        <w:rPr>
          <w:rFonts w:ascii="Arial" w:eastAsia="Times New Roman" w:hAnsi="Arial"/>
          <w:bCs/>
        </w:rPr>
        <w:t>Montaż przycisków wyłącznika pożarowego</w:t>
      </w:r>
      <w:r>
        <w:rPr>
          <w:rFonts w:ascii="Arial" w:eastAsia="Times New Roman" w:hAnsi="Arial"/>
          <w:bCs/>
        </w:rPr>
        <w:t xml:space="preserve"> </w:t>
      </w:r>
      <w:r w:rsidRPr="00A60459">
        <w:rPr>
          <w:rFonts w:ascii="Arial" w:eastAsia="Times New Roman" w:hAnsi="Arial"/>
          <w:bCs/>
        </w:rPr>
        <w:t>PWP/U</w:t>
      </w:r>
      <w:r>
        <w:rPr>
          <w:rFonts w:ascii="Arial" w:eastAsia="Times New Roman" w:hAnsi="Arial"/>
          <w:bCs/>
        </w:rPr>
        <w:t>S</w:t>
      </w:r>
    </w:p>
    <w:p w:rsidR="00A60459" w:rsidRDefault="00A60459" w:rsidP="00A6045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/>
          <w:bCs/>
        </w:rPr>
      </w:pPr>
      <w:r w:rsidRPr="00A60459">
        <w:rPr>
          <w:rFonts w:ascii="Arial" w:eastAsia="Times New Roman" w:hAnsi="Arial"/>
          <w:bCs/>
        </w:rPr>
        <w:t xml:space="preserve">Układanie kabli </w:t>
      </w:r>
      <w:proofErr w:type="spellStart"/>
      <w:r w:rsidRPr="00A60459">
        <w:rPr>
          <w:rFonts w:ascii="Arial" w:eastAsia="Times New Roman" w:hAnsi="Arial"/>
          <w:bCs/>
        </w:rPr>
        <w:t>YnKXS</w:t>
      </w:r>
      <w:proofErr w:type="spellEnd"/>
      <w:r w:rsidRPr="00A60459">
        <w:rPr>
          <w:rFonts w:ascii="Arial" w:eastAsia="Times New Roman" w:hAnsi="Arial"/>
          <w:bCs/>
        </w:rPr>
        <w:t xml:space="preserve"> 1x120 w rowach kablowych</w:t>
      </w:r>
      <w:r>
        <w:rPr>
          <w:rFonts w:ascii="Arial" w:eastAsia="Times New Roman" w:hAnsi="Arial"/>
          <w:bCs/>
        </w:rPr>
        <w:t xml:space="preserve"> </w:t>
      </w:r>
      <w:r w:rsidRPr="00A60459">
        <w:rPr>
          <w:rFonts w:ascii="Arial" w:eastAsia="Times New Roman" w:hAnsi="Arial"/>
          <w:bCs/>
        </w:rPr>
        <w:t>ręcznie</w:t>
      </w:r>
      <w:r>
        <w:rPr>
          <w:rFonts w:ascii="Arial" w:eastAsia="Times New Roman" w:hAnsi="Arial"/>
          <w:bCs/>
        </w:rPr>
        <w:t xml:space="preserve"> – połączenie pomiędzy: ZK ÷ PWP ÷ </w:t>
      </w:r>
      <w:proofErr w:type="spellStart"/>
      <w:r>
        <w:rPr>
          <w:rFonts w:ascii="Arial" w:eastAsia="Times New Roman" w:hAnsi="Arial"/>
          <w:bCs/>
        </w:rPr>
        <w:t>istn</w:t>
      </w:r>
      <w:proofErr w:type="spellEnd"/>
      <w:r>
        <w:rPr>
          <w:rFonts w:ascii="Arial" w:eastAsia="Times New Roman" w:hAnsi="Arial"/>
          <w:bCs/>
        </w:rPr>
        <w:t>. RG</w:t>
      </w:r>
    </w:p>
    <w:p w:rsidR="00A60459" w:rsidRDefault="00A60459" w:rsidP="009D7455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/>
          <w:bCs/>
        </w:rPr>
      </w:pPr>
      <w:r w:rsidRPr="00A60459">
        <w:rPr>
          <w:rFonts w:ascii="Arial" w:eastAsia="Times New Roman" w:hAnsi="Arial"/>
          <w:bCs/>
        </w:rPr>
        <w:t>Układanie p</w:t>
      </w:r>
      <w:r w:rsidRPr="00A60459">
        <w:rPr>
          <w:rFonts w:ascii="Arial" w:eastAsia="Times New Roman" w:hAnsi="Arial"/>
          <w:bCs/>
        </w:rPr>
        <w:t>rzewod</w:t>
      </w:r>
      <w:r w:rsidRPr="00A60459">
        <w:rPr>
          <w:rFonts w:ascii="Arial" w:eastAsia="Times New Roman" w:hAnsi="Arial"/>
          <w:bCs/>
        </w:rPr>
        <w:t>ów</w:t>
      </w:r>
      <w:r w:rsidRPr="00A60459">
        <w:rPr>
          <w:rFonts w:ascii="Arial" w:eastAsia="Times New Roman" w:hAnsi="Arial"/>
          <w:bCs/>
        </w:rPr>
        <w:t xml:space="preserve"> NHXH 5x2,5/E90</w:t>
      </w:r>
      <w:r w:rsidRPr="00A60459">
        <w:rPr>
          <w:rFonts w:ascii="Arial" w:eastAsia="Times New Roman" w:hAnsi="Arial"/>
          <w:bCs/>
        </w:rPr>
        <w:t xml:space="preserve"> </w:t>
      </w:r>
      <w:r w:rsidRPr="00A60459">
        <w:rPr>
          <w:rFonts w:ascii="Arial" w:eastAsia="Times New Roman" w:hAnsi="Arial"/>
          <w:bCs/>
        </w:rPr>
        <w:t>- Zasilanie wyłącznika</w:t>
      </w:r>
      <w:r w:rsidRPr="00A60459">
        <w:rPr>
          <w:rFonts w:ascii="Arial" w:eastAsia="Times New Roman" w:hAnsi="Arial"/>
          <w:bCs/>
        </w:rPr>
        <w:t xml:space="preserve"> </w:t>
      </w:r>
      <w:r w:rsidRPr="00A60459">
        <w:rPr>
          <w:rFonts w:ascii="Arial" w:eastAsia="Times New Roman" w:hAnsi="Arial"/>
          <w:bCs/>
        </w:rPr>
        <w:t>P.POŻ</w:t>
      </w:r>
    </w:p>
    <w:p w:rsidR="00A60459" w:rsidRDefault="00A60459" w:rsidP="00A6045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/>
          <w:bCs/>
        </w:rPr>
      </w:pPr>
      <w:r w:rsidRPr="00A60459">
        <w:rPr>
          <w:rFonts w:ascii="Arial" w:eastAsia="Times New Roman" w:hAnsi="Arial"/>
          <w:bCs/>
        </w:rPr>
        <w:t xml:space="preserve">Układanie przewodów NHXH </w:t>
      </w:r>
      <w:r>
        <w:rPr>
          <w:rFonts w:ascii="Arial" w:eastAsia="Times New Roman" w:hAnsi="Arial"/>
          <w:bCs/>
        </w:rPr>
        <w:t>3</w:t>
      </w:r>
      <w:r w:rsidRPr="00A60459">
        <w:rPr>
          <w:rFonts w:ascii="Arial" w:eastAsia="Times New Roman" w:hAnsi="Arial"/>
          <w:bCs/>
        </w:rPr>
        <w:t>x</w:t>
      </w:r>
      <w:r>
        <w:rPr>
          <w:rFonts w:ascii="Arial" w:eastAsia="Times New Roman" w:hAnsi="Arial"/>
          <w:bCs/>
        </w:rPr>
        <w:t>1</w:t>
      </w:r>
      <w:r w:rsidRPr="00A60459">
        <w:rPr>
          <w:rFonts w:ascii="Arial" w:eastAsia="Times New Roman" w:hAnsi="Arial"/>
          <w:bCs/>
        </w:rPr>
        <w:t>,5/E90 - Zasilanie wyłącznika P.POŻ</w:t>
      </w:r>
    </w:p>
    <w:p w:rsidR="00A60459" w:rsidRDefault="00A60459" w:rsidP="009D7455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/>
          <w:bCs/>
        </w:rPr>
      </w:pPr>
      <w:r w:rsidRPr="00A60459">
        <w:rPr>
          <w:rFonts w:ascii="Arial" w:eastAsia="Times New Roman" w:hAnsi="Arial"/>
          <w:bCs/>
        </w:rPr>
        <w:t>Wykonanie przepustu gazo- i wodoszczelnego</w:t>
      </w:r>
    </w:p>
    <w:p w:rsidR="00A60459" w:rsidRDefault="00A60459" w:rsidP="009D7455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/>
          <w:bCs/>
        </w:rPr>
      </w:pPr>
      <w:r>
        <w:rPr>
          <w:rFonts w:ascii="Arial" w:eastAsia="Times New Roman" w:hAnsi="Arial"/>
          <w:bCs/>
        </w:rPr>
        <w:t>Instalacja uziemiająca</w:t>
      </w:r>
    </w:p>
    <w:p w:rsidR="003F1B02" w:rsidRDefault="003F1B02" w:rsidP="003F1B02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/>
          <w:bCs/>
        </w:rPr>
      </w:pPr>
      <w:r>
        <w:rPr>
          <w:rFonts w:ascii="Arial" w:eastAsia="Times New Roman" w:hAnsi="Arial"/>
          <w:bCs/>
        </w:rPr>
        <w:t>Prace ziemne przy posadowieniu złącza PWP</w:t>
      </w:r>
    </w:p>
    <w:p w:rsidR="00A60459" w:rsidRDefault="00A60459" w:rsidP="009D7455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/>
          <w:bCs/>
        </w:rPr>
      </w:pPr>
      <w:r w:rsidRPr="00A60459">
        <w:rPr>
          <w:rFonts w:ascii="Arial" w:eastAsia="Times New Roman" w:hAnsi="Arial"/>
          <w:bCs/>
        </w:rPr>
        <w:t>Obsługa geodezyjna</w:t>
      </w:r>
    </w:p>
    <w:p w:rsidR="00A60459" w:rsidRDefault="00A60459" w:rsidP="00A6045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/>
          <w:bCs/>
        </w:rPr>
      </w:pPr>
      <w:r w:rsidRPr="00A60459">
        <w:rPr>
          <w:rFonts w:ascii="Arial" w:eastAsia="Times New Roman" w:hAnsi="Arial"/>
          <w:bCs/>
        </w:rPr>
        <w:t>Zgłoszenie i procedura formalno</w:t>
      </w:r>
      <w:r>
        <w:rPr>
          <w:rFonts w:ascii="Arial" w:eastAsia="Times New Roman" w:hAnsi="Arial"/>
          <w:bCs/>
        </w:rPr>
        <w:t>-</w:t>
      </w:r>
      <w:r w:rsidRPr="00A60459">
        <w:rPr>
          <w:rFonts w:ascii="Arial" w:eastAsia="Times New Roman" w:hAnsi="Arial"/>
          <w:bCs/>
        </w:rPr>
        <w:t>prawna z ENEA OPERATOR</w:t>
      </w:r>
    </w:p>
    <w:p w:rsidR="00A60459" w:rsidRPr="00A60459" w:rsidRDefault="00A60459" w:rsidP="00DA612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/>
          <w:bCs/>
        </w:rPr>
      </w:pPr>
      <w:r w:rsidRPr="00A60459">
        <w:rPr>
          <w:rFonts w:ascii="Arial" w:eastAsia="Times New Roman" w:hAnsi="Arial"/>
          <w:bCs/>
        </w:rPr>
        <w:t>Prace przełączeniowe istniejącej rozdzielni głównej budynku RG wraz z konserwacją.</w:t>
      </w:r>
    </w:p>
    <w:p w:rsidR="00E92E28" w:rsidRDefault="003F1B02" w:rsidP="00515F76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/>
          <w:bCs/>
        </w:rPr>
      </w:pPr>
      <w:r>
        <w:rPr>
          <w:rFonts w:ascii="Arial" w:eastAsia="Times New Roman" w:hAnsi="Arial"/>
          <w:bCs/>
        </w:rPr>
        <w:t>W</w:t>
      </w:r>
      <w:r w:rsidR="00515F76" w:rsidRPr="001B49B2">
        <w:rPr>
          <w:rFonts w:ascii="Arial" w:eastAsia="Times New Roman" w:hAnsi="Arial"/>
          <w:bCs/>
        </w:rPr>
        <w:t xml:space="preserve">ykonanie pomiarów </w:t>
      </w:r>
      <w:proofErr w:type="spellStart"/>
      <w:r w:rsidR="00515F76" w:rsidRPr="001B49B2">
        <w:rPr>
          <w:rFonts w:ascii="Arial" w:eastAsia="Times New Roman" w:hAnsi="Arial"/>
          <w:bCs/>
        </w:rPr>
        <w:t>pomontażowych</w:t>
      </w:r>
      <w:proofErr w:type="spellEnd"/>
    </w:p>
    <w:p w:rsidR="00515F76" w:rsidRDefault="003F1B02" w:rsidP="00515F76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/>
          <w:bCs/>
        </w:rPr>
      </w:pPr>
      <w:r>
        <w:rPr>
          <w:rFonts w:ascii="Arial" w:eastAsia="Times New Roman" w:hAnsi="Arial"/>
          <w:bCs/>
        </w:rPr>
        <w:t>W</w:t>
      </w:r>
      <w:r w:rsidR="00E92E28">
        <w:rPr>
          <w:rFonts w:ascii="Arial" w:eastAsia="Times New Roman" w:hAnsi="Arial"/>
          <w:bCs/>
        </w:rPr>
        <w:t xml:space="preserve">ykonanie </w:t>
      </w:r>
      <w:r w:rsidR="00515F76" w:rsidRPr="001B49B2">
        <w:rPr>
          <w:rFonts w:ascii="Arial" w:eastAsia="Times New Roman" w:hAnsi="Arial"/>
          <w:bCs/>
        </w:rPr>
        <w:t>dokumentacji powykonawczej</w:t>
      </w:r>
      <w:r w:rsidR="00515F76">
        <w:rPr>
          <w:rFonts w:ascii="Arial" w:eastAsia="Times New Roman" w:hAnsi="Arial"/>
          <w:bCs/>
        </w:rPr>
        <w:t>,</w:t>
      </w:r>
    </w:p>
    <w:p w:rsidR="00515F76" w:rsidRDefault="003F1B02" w:rsidP="00515F76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/>
          <w:bCs/>
        </w:rPr>
      </w:pPr>
      <w:r>
        <w:rPr>
          <w:rFonts w:ascii="Arial" w:eastAsia="Times New Roman" w:hAnsi="Arial"/>
          <w:bCs/>
        </w:rPr>
        <w:t>P</w:t>
      </w:r>
      <w:r w:rsidR="00515F76" w:rsidRPr="001B49B2">
        <w:rPr>
          <w:rFonts w:ascii="Arial" w:eastAsia="Times New Roman" w:hAnsi="Arial"/>
          <w:bCs/>
        </w:rPr>
        <w:t>odłączenie i uruchomienie nowej instalacji,</w:t>
      </w:r>
    </w:p>
    <w:p w:rsidR="00515F76" w:rsidRPr="001B49B2" w:rsidRDefault="003F1B02" w:rsidP="00515F76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/>
          <w:bCs/>
        </w:rPr>
      </w:pPr>
      <w:r>
        <w:rPr>
          <w:rFonts w:ascii="Arial" w:eastAsia="Times New Roman" w:hAnsi="Arial"/>
          <w:bCs/>
        </w:rPr>
        <w:t>W</w:t>
      </w:r>
      <w:r w:rsidR="00515F76" w:rsidRPr="001B49B2">
        <w:rPr>
          <w:rFonts w:ascii="Arial" w:eastAsia="Times New Roman" w:hAnsi="Arial"/>
          <w:bCs/>
        </w:rPr>
        <w:t>ykonanie wszelkich innych prac, w tym przygotowawczych i pomocniczych, których wykonanie jest niezbędne do prawidłowej realizacji przedmiotu zamówienia.</w:t>
      </w:r>
    </w:p>
    <w:p w:rsidR="00515F76" w:rsidRDefault="00515F76" w:rsidP="00515F76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</w:p>
    <w:p w:rsidR="00175601" w:rsidRDefault="00175601" w:rsidP="00D6423A">
      <w:pPr>
        <w:spacing w:after="0" w:line="240" w:lineRule="auto"/>
        <w:jc w:val="both"/>
        <w:rPr>
          <w:rFonts w:ascii="Arial" w:eastAsia="Times New Roman" w:hAnsi="Arial" w:cs="Arial"/>
          <w:bCs/>
          <w:u w:val="single"/>
          <w:lang w:eastAsia="pl-PL"/>
        </w:rPr>
      </w:pPr>
    </w:p>
    <w:p w:rsidR="004D4C66" w:rsidRDefault="004D4C66" w:rsidP="004D4C66">
      <w:pPr>
        <w:ind w:right="-8"/>
        <w:jc w:val="both"/>
        <w:rPr>
          <w:rFonts w:ascii="Arial" w:eastAsia="Calibri" w:hAnsi="Arial" w:cs="Arial"/>
        </w:rPr>
      </w:pPr>
      <w:r w:rsidRPr="0069286B">
        <w:rPr>
          <w:rFonts w:ascii="Arial" w:eastAsia="Calibri" w:hAnsi="Arial" w:cs="Arial"/>
        </w:rPr>
        <w:t xml:space="preserve">Wszelkie specyfikacje, zestawienia montażowe, opisy i nazwy własne produktów przywołane </w:t>
      </w:r>
      <w:r>
        <w:rPr>
          <w:rFonts w:ascii="Arial" w:eastAsia="Calibri" w:hAnsi="Arial" w:cs="Arial"/>
        </w:rPr>
        <w:t xml:space="preserve">jako przykładowe i </w:t>
      </w:r>
      <w:r w:rsidRPr="0069286B">
        <w:rPr>
          <w:rFonts w:ascii="Arial" w:eastAsia="Calibri" w:hAnsi="Arial" w:cs="Arial"/>
        </w:rPr>
        <w:t>służą określeniu standardu wykonania pożądanego przez Zamawiającego i określeniu właściwości i wymogów technicznych zamontowanych urządzeń.</w:t>
      </w:r>
    </w:p>
    <w:p w:rsidR="004D4C66" w:rsidRDefault="004D4C66" w:rsidP="004D4C66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Przed przystąpieniem do robót instalacyjnych z</w:t>
      </w:r>
      <w:r w:rsidRPr="004642B5">
        <w:rPr>
          <w:rFonts w:ascii="Arial" w:eastAsia="Times New Roman" w:hAnsi="Arial" w:cs="Arial"/>
          <w:bCs/>
          <w:lang w:eastAsia="pl-PL"/>
        </w:rPr>
        <w:t>akres i sposób wykonania prac</w:t>
      </w:r>
      <w:r>
        <w:rPr>
          <w:rFonts w:ascii="Arial" w:eastAsia="Times New Roman" w:hAnsi="Arial" w:cs="Arial"/>
          <w:bCs/>
          <w:lang w:eastAsia="pl-PL"/>
        </w:rPr>
        <w:t xml:space="preserve">, oraz kompletne zestawienie materiałów planowanych do zabudowy </w:t>
      </w:r>
      <w:r w:rsidRPr="009F0784">
        <w:rPr>
          <w:rFonts w:ascii="Arial" w:eastAsia="Times New Roman" w:hAnsi="Arial" w:cs="Arial"/>
          <w:bCs/>
          <w:u w:val="single"/>
          <w:lang w:eastAsia="pl-PL"/>
        </w:rPr>
        <w:t>należy najpierw uzgodnić z Zamawiającym</w:t>
      </w:r>
      <w:r>
        <w:rPr>
          <w:rFonts w:ascii="Arial" w:eastAsia="Times New Roman" w:hAnsi="Arial" w:cs="Arial"/>
          <w:bCs/>
          <w:u w:val="single"/>
          <w:lang w:eastAsia="pl-PL"/>
        </w:rPr>
        <w:t xml:space="preserve"> - inspektorem nadzoru Sekcji Remontów</w:t>
      </w:r>
      <w:r>
        <w:rPr>
          <w:rFonts w:ascii="Arial" w:eastAsia="Times New Roman" w:hAnsi="Arial" w:cs="Arial"/>
          <w:bCs/>
          <w:lang w:eastAsia="pl-PL"/>
        </w:rPr>
        <w:t>.</w:t>
      </w:r>
    </w:p>
    <w:p w:rsidR="004D4C66" w:rsidRDefault="004D4C66" w:rsidP="007A3AE2">
      <w:pPr>
        <w:spacing w:after="0"/>
        <w:rPr>
          <w:rFonts w:ascii="Arial" w:eastAsia="Times New Roman" w:hAnsi="Arial" w:cs="Arial"/>
          <w:bCs/>
          <w:u w:val="single"/>
          <w:lang w:eastAsia="pl-PL"/>
        </w:rPr>
      </w:pPr>
    </w:p>
    <w:p w:rsidR="004D4C66" w:rsidRPr="009361B3" w:rsidRDefault="004D4C66" w:rsidP="004D4C66">
      <w:pPr>
        <w:spacing w:after="0"/>
        <w:jc w:val="both"/>
        <w:rPr>
          <w:rFonts w:ascii="Arial" w:eastAsia="Times New Roman" w:hAnsi="Arial" w:cs="Arial"/>
          <w:b/>
          <w:bCs/>
        </w:rPr>
      </w:pPr>
      <w:r w:rsidRPr="009361B3">
        <w:rPr>
          <w:rFonts w:ascii="Arial" w:eastAsia="Times New Roman" w:hAnsi="Arial" w:cs="Arial"/>
          <w:b/>
          <w:bCs/>
          <w:u w:val="single"/>
        </w:rPr>
        <w:t>Uwaga:</w:t>
      </w:r>
      <w:r w:rsidRPr="009361B3">
        <w:rPr>
          <w:rFonts w:ascii="Arial" w:eastAsia="Times New Roman" w:hAnsi="Arial" w:cs="Arial"/>
          <w:b/>
          <w:bCs/>
        </w:rPr>
        <w:t xml:space="preserve"> </w:t>
      </w:r>
    </w:p>
    <w:p w:rsidR="004D4C66" w:rsidRPr="009361B3" w:rsidRDefault="004D4C66" w:rsidP="004D4C66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</w:rPr>
        <w:t>Przed złożeniem kosztorysu ofertowego wskazana jest wizja lokalna na obiekcie.</w:t>
      </w:r>
      <w:r w:rsidRPr="009361B3">
        <w:rPr>
          <w:rFonts w:ascii="Arial" w:eastAsia="Times New Roman" w:hAnsi="Arial" w:cs="Arial"/>
          <w:b/>
          <w:bCs/>
          <w:lang w:eastAsia="pl-PL"/>
        </w:rPr>
        <w:t xml:space="preserve">      </w:t>
      </w:r>
    </w:p>
    <w:p w:rsidR="00E44DE1" w:rsidRPr="00A45511" w:rsidRDefault="0069286B" w:rsidP="0081205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45511">
        <w:rPr>
          <w:rFonts w:ascii="Arial" w:eastAsia="Calibri" w:hAnsi="Arial" w:cs="Arial"/>
          <w:b/>
          <w:bCs/>
          <w:sz w:val="20"/>
          <w:szCs w:val="20"/>
        </w:rPr>
        <w:t>2. 1. Ogólne wymagania dotyczące robót</w:t>
      </w:r>
    </w:p>
    <w:p w:rsidR="0069286B" w:rsidRPr="00A45511" w:rsidRDefault="0069286B" w:rsidP="00E44DE1">
      <w:pPr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Wykonawca jest odpowiedzialny za jakość oraz zgodność robót z </w:t>
      </w:r>
      <w:r w:rsidR="00EB5644"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ustaleniami </w:t>
      </w:r>
      <w:r w:rsidR="00794EA7"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br/>
      </w:r>
      <w:r w:rsidR="00EB5644"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 Zamawiającym, </w:t>
      </w: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specyfikacją techniczną, przedmiarami robót i obowiązującymi normami. Wszystkie wymiary przed zamówieniem należy sprawdzić na budowie.</w:t>
      </w:r>
    </w:p>
    <w:p w:rsidR="004F1BD0" w:rsidRPr="00A45511" w:rsidRDefault="004F1BD0" w:rsidP="004F1BD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page3"/>
      <w:bookmarkEnd w:id="0"/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3. Wymagania Zamawiającego odnośnie Wykonawcy.</w:t>
      </w:r>
    </w:p>
    <w:p w:rsidR="00524752" w:rsidRPr="00A45511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Wykonawca musi dysponować następującymi osobami, które będą wykonywać zamówienie:</w:t>
      </w:r>
    </w:p>
    <w:p w:rsidR="004D4C66" w:rsidRPr="00A45511" w:rsidRDefault="004D4C66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524752" w:rsidRPr="00A45511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3.1. </w:t>
      </w:r>
      <w:r w:rsidRPr="00A45511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kierownik robót elektrycznych</w:t>
      </w: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posiadający uprawnienia budowlane do kierowania robotami budowlanymi bez ograniczeń w specjalności instalacyjnej w zakresie sieci, instalacji i urządzeń elektrycznych i elektroenergetycznych, który jest członkiem właściwej izby samorządu zawodowego.</w:t>
      </w:r>
    </w:p>
    <w:p w:rsidR="00524752" w:rsidRPr="00A45511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524752" w:rsidRPr="00A45511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3.2. uprawnienia elektryczne Grupy 1 w zakresie Eksploatacji:</w:t>
      </w:r>
    </w:p>
    <w:p w:rsidR="00524752" w:rsidRPr="00A45511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lastRenderedPageBreak/>
        <w:t xml:space="preserve">Grupa 1 Urządzenia, instalacje i sieci elektroenergetyczne wytwarzające, przetwarzające, przesyłające i zużywające energię elektryczną*: </w:t>
      </w:r>
    </w:p>
    <w:p w:rsidR="00524752" w:rsidRPr="00A45511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•</w:t>
      </w: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ab/>
        <w:t xml:space="preserve">urządzenia, instalacje i sieci elektroenergetyczne o napięciu nie wyższym niż 1 </w:t>
      </w:r>
      <w:proofErr w:type="spellStart"/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kV</w:t>
      </w:r>
      <w:proofErr w:type="spellEnd"/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;</w:t>
      </w:r>
    </w:p>
    <w:p w:rsidR="00524752" w:rsidRPr="00A45511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•</w:t>
      </w: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ab/>
        <w:t>aparatura kontrolno-pomiarowa oraz urządzenia i instalacje automatycznej regulacji; sterowania i zabezpieczeń urządzeń i instalacji wymienionych w pkt 1-9.</w:t>
      </w:r>
    </w:p>
    <w:p w:rsidR="00524752" w:rsidRPr="00A45511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Eksploatacja urządzeń, instalacji i sieci w zakresie wykonywania czynności: obsługi, konserwacji, remontów, montażu, </w:t>
      </w:r>
      <w:proofErr w:type="spellStart"/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kontrolno</w:t>
      </w:r>
      <w:proofErr w:type="spellEnd"/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– pomiarowych</w:t>
      </w:r>
    </w:p>
    <w:p w:rsidR="003051E1" w:rsidRDefault="003051E1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E2431" w:rsidRPr="00A45511" w:rsidRDefault="00EE2431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017B5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. Informacja o terenie budowy. </w:t>
      </w:r>
    </w:p>
    <w:p w:rsidR="003017B5" w:rsidRPr="00A455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Organizacja robót objętych niniejszą specyfikacją: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 uwagi na wykonywanie robót w czynnym obiekcie</w:t>
      </w:r>
      <w:r w:rsidR="003F5071" w:rsidRPr="00A45511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 należy przestrzegać przepisów BHP oraz przepisów </w:t>
      </w:r>
      <w:proofErr w:type="spellStart"/>
      <w:r w:rsidRPr="00A45511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3F5071" w:rsidRPr="00A45511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t>Poż</w:t>
      </w:r>
      <w:proofErr w:type="spellEnd"/>
      <w:r w:rsidRPr="00A4551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Wykonawca ma obowiązek sporządzić harmonogram wykonywanych prac oraz uzyskać akceptację przez Zamawiającego.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5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017B5" w:rsidRPr="00A455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Zabezpieczenie interesów osób trzecich.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Zgodnie z art. 652  Kodeksu Cywilnego Wykonawca przejmuje protokolarnie od     Zamawiającego część budynku objętego remontem i ponosi odpowiedzialność na       zasadach  ogólnych za szkody wynikłe na tym terenie.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Wykonawca będzie realizował roboty w sposób powodujący jak najmniejsze niedogodności  dla użytkowników znajdujących się w remontowanym obiekcie, a także sąsiednich budynków.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017B5" w:rsidRPr="00A455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Ochrona środowiska.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W miejscu realizacji zamówienia nie mają zastosowania przepisy dotyczące ochrony środowiska.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017B5" w:rsidRPr="00A455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Warunki bezpieczeństwa pracy.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Zgodnie z Rozporządzeniem Ministra Infrastruktury z dnia 23.06.2003r. w sprawie       informacji dotyczącej bezpieczeństwa i ochrony zdrowia oraz</w:t>
      </w:r>
      <w:r w:rsidR="0010264B"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 planu bezpieczeństwa 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t>i ochrony zdrowia wydanym na podstawie art.21a ust.4 ustawy z dnia 7 lipca 1994r.Prawo Budowlane (Dz.U.2003r.nr207 poz.2016 z późniejszymi zmianami) 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017B5" w:rsidRPr="00A455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Zaplecze dla potrzeb Wykonawcy.</w:t>
      </w:r>
    </w:p>
    <w:p w:rsidR="003017B5" w:rsidRPr="00A45511" w:rsidRDefault="003017B5" w:rsidP="003017B5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zapewni pomieszczenie na magazynowanie drobnych materiałów.</w:t>
      </w:r>
    </w:p>
    <w:p w:rsidR="003017B5" w:rsidRPr="00A45511" w:rsidRDefault="003017B5" w:rsidP="003017B5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nie zapewnia magazynu na kubaturowe materiały Wykonawcy oraz szatni dla pracowników Wykonawcy.</w:t>
      </w:r>
    </w:p>
    <w:p w:rsidR="003017B5" w:rsidRPr="00A45511" w:rsidRDefault="003017B5" w:rsidP="003017B5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zapewnia odpłatnie Wykonawcy dostęp do mediów.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3017B5" w:rsidRPr="00A455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Warunki dotyczące organizacji ruchu.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umożliwi wjazd na teren posesji oraz miejsca postojowe na parkingu.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017B5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. Zakres robót objętych przedmiotem zamówienia określony jest kategorią robót: </w:t>
      </w:r>
    </w:p>
    <w:p w:rsidR="007C22E3" w:rsidRPr="00A45511" w:rsidRDefault="003017B5" w:rsidP="007C22E3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4551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CPV</w:t>
      </w:r>
      <w:r w:rsidRPr="00A4551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45310000-3 – Roboty instalacyjne elektryczne.</w:t>
      </w:r>
    </w:p>
    <w:p w:rsidR="00524752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3017B5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Określenia podstawowe.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Określenia podstawowe związane bezpośrednio bądź pośrednio z przedmiotem zamówienia zawarte są w:</w:t>
      </w: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</w:p>
    <w:p w:rsidR="003017B5" w:rsidRPr="00A455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art. 3 Prawa budowlanego i rozporządzeniach do niego, </w:t>
      </w:r>
    </w:p>
    <w:p w:rsidR="003017B5" w:rsidRPr="00A455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art. 2 ustawy o wyrobach budowlanych i rozporządzeniach do niej, </w:t>
      </w:r>
    </w:p>
    <w:p w:rsidR="003017B5" w:rsidRPr="00A455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art. 3 ustawy o ochronie zabytków i opiece nad zabytkami i  rozporządzeniach do niej, </w:t>
      </w:r>
    </w:p>
    <w:p w:rsidR="003017B5" w:rsidRPr="00A455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art. 2 ustawy Prawo geodezyjne i kartograficzne i rozporządzeniach do niej, </w:t>
      </w:r>
    </w:p>
    <w:p w:rsidR="003017B5" w:rsidRPr="00A455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ind w:right="-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art. 2 ustawy o planowaniu i zagospodarowaniu przestrzennym i rozporządzeniach do niej, </w:t>
      </w:r>
    </w:p>
    <w:p w:rsidR="003017B5" w:rsidRPr="00A455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art. 3 ustawy Prawo o ochronie środowiska i rozporządzeniach do niej,</w:t>
      </w:r>
    </w:p>
    <w:p w:rsidR="003017B5" w:rsidRPr="00A455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ind w:right="-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art. 13 ustawy z dnia 24.08.1991r. o ochronie przeciwpożarowej i rozporządzeniach do niej,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3017B5" w:rsidRPr="00A45511" w:rsidRDefault="00524752" w:rsidP="003017B5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7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Wymagania dotyczące właściwości wyrobów, robót budowlanych, elektrycznych oraz niezbędne wymagania związane z ich przechowywaniem, warunkami dostawy, składowaniem i kontrolą jakości.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right="-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Przy wykonywaniu robót objętych niniejszą specyfikacją mogą być stosowane wyroby  wprowadzone do obrotu zgodnie z Ustawą z dnia 16.04.2004 r. o wyrobach budowlanych (Dz. U. 2004, Nr 92, poz. 881) 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lastRenderedPageBreak/>
        <w:t>oraz rozporządzenia do niej.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Przechowywanie materiałów winno odbywać się zgodnie z zaleceniami producenta, aprobatami techn. czy dokumentacją techniczną wyrobu.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Zmiana materiałów przyjętych w materiałach przetargowych możliwa jest za zgodą Zamawiającego.</w:t>
      </w:r>
    </w:p>
    <w:p w:rsidR="003051E1" w:rsidRDefault="003051E1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9286B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8</w:t>
      </w:r>
      <w:r w:rsidR="0069286B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Materiały.</w:t>
      </w:r>
    </w:p>
    <w:p w:rsidR="005A1FC7" w:rsidRPr="00A45511" w:rsidRDefault="005A1FC7" w:rsidP="005A1FC7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Przed przystąpieniem do robót instalacyjnych zakres i sposób wykonania prac, oraz kompletne zestawienie materiałów planowanych do zabudowy </w:t>
      </w:r>
      <w:r w:rsidRPr="00A45511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należy najpierw uzgodnić z Zamawiającym</w:t>
      </w: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:rsidR="005A1FC7" w:rsidRPr="00A45511" w:rsidRDefault="005A1FC7" w:rsidP="005A1FC7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5A1FC7" w:rsidRPr="00A45511" w:rsidRDefault="005A1FC7" w:rsidP="005A1FC7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W tym celu należy wykonać:</w:t>
      </w:r>
    </w:p>
    <w:p w:rsidR="005A1FC7" w:rsidRPr="00A45511" w:rsidRDefault="005A1FC7" w:rsidP="005A1FC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zestawienie materiałów do wbudowania wraz z kartami materiałowymi i dokumentami, takimi jak: deklaracje zgodności EU lub krajowe deklaracje właściwości użytkowych, świadectwa dopuszczenia CNBOP, deklaracje dopuszczenia do obrotu i sprzedaży, atesty higieniczne, itp.</w:t>
      </w:r>
    </w:p>
    <w:p w:rsidR="005A1FC7" w:rsidRPr="00A45511" w:rsidRDefault="005A1FC7" w:rsidP="005A1FC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Dopiero po  pozytywnym zaopiniowaniu przez Zamawiającego, można dany wyrób budowlany/urządzenie montować na obiekcie.</w:t>
      </w:r>
    </w:p>
    <w:p w:rsidR="0069286B" w:rsidRPr="00A45511" w:rsidRDefault="0069286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3017B5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9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Wymagania dotyczące sprzętu i maszyn do wykonania robót objętych niniejszą specyfikacją.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nie ma szczególnych wymagań dotyczących sprzętu i maszyn do wykonania robót.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5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017B5" w:rsidRPr="00A45511" w:rsidRDefault="00524752" w:rsidP="003017B5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10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Wymagania dotyczące środków transportu.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nie ma szczególnych wymagań dotyczących środków transportu, które użyje wykonawca dla wykonania robót.</w:t>
      </w:r>
    </w:p>
    <w:p w:rsidR="00524752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3017B5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11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Opis działań związanych z kontrolą, badaniami oraz odbiorem wyrobów i robót budowlanych, elektrycznych w nawiązaniu do dokumentów odniesienia.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dokona odbioru robót mając za podstawę przedmiar, normy i aprobaty techniczne dotyczące wykonania robót wchodzących w zakres zamówienia.</w:t>
      </w:r>
    </w:p>
    <w:p w:rsidR="003017B5" w:rsidRPr="00A45511" w:rsidRDefault="003017B5" w:rsidP="003017B5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6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Gdziekolwiek są w dokumentach przywoływane normy i przepisy będą obowiązywać postanowienia najnowszego wydania lub poprawionego wy</w:t>
      </w:r>
      <w:r w:rsidR="003051E1"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dania powołanych norm 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t>i przepisów, o ile w warunkach niniejszego zamówienia nie postanowiono inaczej.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017B5" w:rsidRPr="00A45511" w:rsidRDefault="0010264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="00524752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Wymagania dotyczące przedmiaru i obmiaru robót.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Przedmiar robót zostały sporządzone przez Zamawiającego w oparciu o zasady określone     w przywołanych</w:t>
      </w:r>
      <w:r w:rsidR="00332B00"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 przy każdej pozycji przedmiaru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 podstawach wyceny.</w:t>
      </w:r>
    </w:p>
    <w:p w:rsidR="003017B5" w:rsidRPr="00A45511" w:rsidRDefault="003017B5" w:rsidP="003051E1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6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Na tak określonych zasadach Zamawiający dokona obmiaru robót wykonanych, celem stwierdzenia zgodności ich rodzaju i ilości z danymi </w:t>
      </w:r>
      <w:r w:rsidR="00332B00" w:rsidRPr="00A45511">
        <w:rPr>
          <w:rFonts w:ascii="Arial" w:eastAsia="Times New Roman" w:hAnsi="Arial" w:cs="Arial"/>
          <w:sz w:val="20"/>
          <w:szCs w:val="20"/>
          <w:lang w:eastAsia="pl-PL"/>
        </w:rPr>
        <w:t>zawartymi w przedmiarze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 robót</w:t>
      </w:r>
      <w:r w:rsidR="003051E1"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t>załączonych do Specyfikacji Istotnych Warunków Zamówienia, na podstawie których Wykonawca sporządził kosztorys ofertowy.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017B5" w:rsidRPr="00A45511" w:rsidRDefault="0069286B" w:rsidP="003017B5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="00524752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Opis sposobu odbioru robót objętych niniejszą specyfikacją.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dokona odbiorów częściowych robót oraz odbioru końcowego. Wykonawca będzie zgłaszał gotowość do odbiorów częściowych pisemnie. O odbiorze końcowym Wykonawca powiadomi Zamawiającego odrębnym zawiadomieniem na piśmie. Zamawiający wyznaczy datę odbioru w terminie 10 dni od daty otrzymania zgłoszenia.</w:t>
      </w:r>
    </w:p>
    <w:p w:rsidR="003017B5" w:rsidRPr="00A45511" w:rsidRDefault="003017B5" w:rsidP="003017B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017B5" w:rsidRPr="00A45511" w:rsidRDefault="0010264B" w:rsidP="003017B5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="00524752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Opis sposobu rozliczenia robót tymczasowych i prac towarzyszących.</w:t>
      </w:r>
    </w:p>
    <w:p w:rsidR="00E0095B" w:rsidRPr="00A45511" w:rsidRDefault="003017B5" w:rsidP="004D4C6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Roboty tymczasowe i prace towarzyszące nie przewidziane w przedmiarze robót, a wynikłe w trakcie wykonywania robót będą rozliczane na podstawie książki obmiaru wg wskaźników kalkulacyjnych podanych w for</w:t>
      </w:r>
      <w:bookmarkStart w:id="1" w:name="_GoBack"/>
      <w:bookmarkEnd w:id="1"/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mularzu cenowym wg odrębnego zlecenia podpisanego z Zamawiającym. </w:t>
      </w:r>
    </w:p>
    <w:sectPr w:rsidR="00E0095B" w:rsidRPr="00A45511" w:rsidSect="005935B2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755E" w:rsidRDefault="007A755E">
      <w:pPr>
        <w:spacing w:after="0" w:line="240" w:lineRule="auto"/>
      </w:pPr>
      <w:r>
        <w:separator/>
      </w:r>
    </w:p>
  </w:endnote>
  <w:endnote w:type="continuationSeparator" w:id="0">
    <w:p w:rsidR="007A755E" w:rsidRDefault="007A7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04266"/>
      <w:docPartObj>
        <w:docPartGallery w:val="Page Numbers (Bottom of Page)"/>
        <w:docPartUnique/>
      </w:docPartObj>
    </w:sdtPr>
    <w:sdtEndPr/>
    <w:sdtContent>
      <w:p w:rsidR="006A50FE" w:rsidRDefault="004844C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264B">
          <w:rPr>
            <w:noProof/>
          </w:rPr>
          <w:t>4</w:t>
        </w:r>
        <w:r>
          <w:fldChar w:fldCharType="end"/>
        </w:r>
      </w:p>
    </w:sdtContent>
  </w:sdt>
  <w:p w:rsidR="006A50FE" w:rsidRDefault="007A75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755E" w:rsidRDefault="007A755E">
      <w:pPr>
        <w:spacing w:after="0" w:line="240" w:lineRule="auto"/>
      </w:pPr>
      <w:r>
        <w:separator/>
      </w:r>
    </w:p>
  </w:footnote>
  <w:footnote w:type="continuationSeparator" w:id="0">
    <w:p w:rsidR="007A755E" w:rsidRDefault="007A75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D420C"/>
    <w:multiLevelType w:val="hybridMultilevel"/>
    <w:tmpl w:val="8084BA14"/>
    <w:lvl w:ilvl="0" w:tplc="03C64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120D62">
      <w:numFmt w:val="none"/>
      <w:lvlText w:val=""/>
      <w:lvlJc w:val="left"/>
      <w:pPr>
        <w:tabs>
          <w:tab w:val="num" w:pos="0"/>
        </w:tabs>
      </w:pPr>
    </w:lvl>
    <w:lvl w:ilvl="2" w:tplc="EDEAB2B0">
      <w:numFmt w:val="none"/>
      <w:lvlText w:val=""/>
      <w:lvlJc w:val="left"/>
      <w:pPr>
        <w:tabs>
          <w:tab w:val="num" w:pos="0"/>
        </w:tabs>
      </w:pPr>
    </w:lvl>
    <w:lvl w:ilvl="3" w:tplc="BDBEC2B8">
      <w:numFmt w:val="none"/>
      <w:lvlText w:val=""/>
      <w:lvlJc w:val="left"/>
      <w:pPr>
        <w:tabs>
          <w:tab w:val="num" w:pos="0"/>
        </w:tabs>
      </w:pPr>
    </w:lvl>
    <w:lvl w:ilvl="4" w:tplc="B234E4E6">
      <w:numFmt w:val="none"/>
      <w:lvlText w:val=""/>
      <w:lvlJc w:val="left"/>
      <w:pPr>
        <w:tabs>
          <w:tab w:val="num" w:pos="0"/>
        </w:tabs>
      </w:pPr>
    </w:lvl>
    <w:lvl w:ilvl="5" w:tplc="01126F64">
      <w:numFmt w:val="none"/>
      <w:lvlText w:val=""/>
      <w:lvlJc w:val="left"/>
      <w:pPr>
        <w:tabs>
          <w:tab w:val="num" w:pos="0"/>
        </w:tabs>
      </w:pPr>
    </w:lvl>
    <w:lvl w:ilvl="6" w:tplc="F214683A">
      <w:numFmt w:val="none"/>
      <w:lvlText w:val=""/>
      <w:lvlJc w:val="left"/>
      <w:pPr>
        <w:tabs>
          <w:tab w:val="num" w:pos="0"/>
        </w:tabs>
      </w:pPr>
    </w:lvl>
    <w:lvl w:ilvl="7" w:tplc="E6EA6332">
      <w:numFmt w:val="none"/>
      <w:lvlText w:val=""/>
      <w:lvlJc w:val="left"/>
      <w:pPr>
        <w:tabs>
          <w:tab w:val="num" w:pos="0"/>
        </w:tabs>
      </w:pPr>
    </w:lvl>
    <w:lvl w:ilvl="8" w:tplc="CD04861A"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AC84C7F"/>
    <w:multiLevelType w:val="hybridMultilevel"/>
    <w:tmpl w:val="C13EE04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37349"/>
    <w:multiLevelType w:val="hybridMultilevel"/>
    <w:tmpl w:val="20605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133CD3"/>
    <w:multiLevelType w:val="hybridMultilevel"/>
    <w:tmpl w:val="B7F823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5D194F"/>
    <w:multiLevelType w:val="hybridMultilevel"/>
    <w:tmpl w:val="91586908"/>
    <w:lvl w:ilvl="0" w:tplc="0415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5" w15:restartNumberingAfterBreak="0">
    <w:nsid w:val="602D7B15"/>
    <w:multiLevelType w:val="singleLevel"/>
    <w:tmpl w:val="2FE82586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0881518"/>
    <w:multiLevelType w:val="hybridMultilevel"/>
    <w:tmpl w:val="14DEE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F0492"/>
    <w:multiLevelType w:val="hybridMultilevel"/>
    <w:tmpl w:val="1018B2F2"/>
    <w:lvl w:ilvl="0" w:tplc="CE1806E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B70DBB"/>
    <w:multiLevelType w:val="hybridMultilevel"/>
    <w:tmpl w:val="C52836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62B5AE8"/>
    <w:multiLevelType w:val="hybridMultilevel"/>
    <w:tmpl w:val="D9A065E4"/>
    <w:lvl w:ilvl="0" w:tplc="2FE82586">
      <w:start w:val="1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A84EB3"/>
    <w:multiLevelType w:val="hybridMultilevel"/>
    <w:tmpl w:val="B8680B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650856"/>
    <w:multiLevelType w:val="hybridMultilevel"/>
    <w:tmpl w:val="E90E630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11"/>
  </w:num>
  <w:num w:numId="6">
    <w:abstractNumId w:val="10"/>
  </w:num>
  <w:num w:numId="7">
    <w:abstractNumId w:val="4"/>
  </w:num>
  <w:num w:numId="8">
    <w:abstractNumId w:val="7"/>
  </w:num>
  <w:num w:numId="9">
    <w:abstractNumId w:val="6"/>
  </w:num>
  <w:num w:numId="10">
    <w:abstractNumId w:val="9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7B5"/>
    <w:rsid w:val="00011EC2"/>
    <w:rsid w:val="0008408F"/>
    <w:rsid w:val="00094F5D"/>
    <w:rsid w:val="00095D22"/>
    <w:rsid w:val="000A02BE"/>
    <w:rsid w:val="000C1A1A"/>
    <w:rsid w:val="000E4621"/>
    <w:rsid w:val="000E6E33"/>
    <w:rsid w:val="000F2D66"/>
    <w:rsid w:val="000F3469"/>
    <w:rsid w:val="0010264B"/>
    <w:rsid w:val="00103D81"/>
    <w:rsid w:val="00127D38"/>
    <w:rsid w:val="00144858"/>
    <w:rsid w:val="00145D28"/>
    <w:rsid w:val="00175601"/>
    <w:rsid w:val="00182B7E"/>
    <w:rsid w:val="0018646B"/>
    <w:rsid w:val="0019100E"/>
    <w:rsid w:val="001B29AA"/>
    <w:rsid w:val="001E0108"/>
    <w:rsid w:val="00215327"/>
    <w:rsid w:val="00217B8E"/>
    <w:rsid w:val="002411E8"/>
    <w:rsid w:val="0026733B"/>
    <w:rsid w:val="00277684"/>
    <w:rsid w:val="0028773F"/>
    <w:rsid w:val="00294ADA"/>
    <w:rsid w:val="002C7480"/>
    <w:rsid w:val="002D1E61"/>
    <w:rsid w:val="002D370A"/>
    <w:rsid w:val="002D4124"/>
    <w:rsid w:val="003017B5"/>
    <w:rsid w:val="003051E1"/>
    <w:rsid w:val="0031192E"/>
    <w:rsid w:val="00332B00"/>
    <w:rsid w:val="00357C49"/>
    <w:rsid w:val="00370B81"/>
    <w:rsid w:val="003E5662"/>
    <w:rsid w:val="003F1B02"/>
    <w:rsid w:val="003F5071"/>
    <w:rsid w:val="003F6E56"/>
    <w:rsid w:val="004029E6"/>
    <w:rsid w:val="004032AB"/>
    <w:rsid w:val="0042251C"/>
    <w:rsid w:val="004233E3"/>
    <w:rsid w:val="004642B5"/>
    <w:rsid w:val="00482358"/>
    <w:rsid w:val="004842CE"/>
    <w:rsid w:val="004844C8"/>
    <w:rsid w:val="004941F9"/>
    <w:rsid w:val="00494F03"/>
    <w:rsid w:val="004C066A"/>
    <w:rsid w:val="004C3AE7"/>
    <w:rsid w:val="004D4C66"/>
    <w:rsid w:val="004F1BD0"/>
    <w:rsid w:val="00515F76"/>
    <w:rsid w:val="00524752"/>
    <w:rsid w:val="0054323D"/>
    <w:rsid w:val="0054542F"/>
    <w:rsid w:val="005935B2"/>
    <w:rsid w:val="005A1FC7"/>
    <w:rsid w:val="005E6353"/>
    <w:rsid w:val="0066036D"/>
    <w:rsid w:val="00660D26"/>
    <w:rsid w:val="00660EB7"/>
    <w:rsid w:val="00661C85"/>
    <w:rsid w:val="00687642"/>
    <w:rsid w:val="0069286B"/>
    <w:rsid w:val="006C469E"/>
    <w:rsid w:val="0070572A"/>
    <w:rsid w:val="00713424"/>
    <w:rsid w:val="00743C63"/>
    <w:rsid w:val="00752262"/>
    <w:rsid w:val="00752305"/>
    <w:rsid w:val="00783C40"/>
    <w:rsid w:val="00794EA7"/>
    <w:rsid w:val="007A29A6"/>
    <w:rsid w:val="007A3AE2"/>
    <w:rsid w:val="007A755E"/>
    <w:rsid w:val="007A7AFE"/>
    <w:rsid w:val="007C22E3"/>
    <w:rsid w:val="007E7DFA"/>
    <w:rsid w:val="0081205A"/>
    <w:rsid w:val="00844D54"/>
    <w:rsid w:val="00872512"/>
    <w:rsid w:val="00873154"/>
    <w:rsid w:val="0089060F"/>
    <w:rsid w:val="008C1B85"/>
    <w:rsid w:val="008F36C5"/>
    <w:rsid w:val="008F58F4"/>
    <w:rsid w:val="00934E22"/>
    <w:rsid w:val="009361B3"/>
    <w:rsid w:val="009930A4"/>
    <w:rsid w:val="009B3617"/>
    <w:rsid w:val="009B7A08"/>
    <w:rsid w:val="009C51FC"/>
    <w:rsid w:val="009C7223"/>
    <w:rsid w:val="009E2A8B"/>
    <w:rsid w:val="009F0784"/>
    <w:rsid w:val="00A24C87"/>
    <w:rsid w:val="00A45511"/>
    <w:rsid w:val="00A52232"/>
    <w:rsid w:val="00A53704"/>
    <w:rsid w:val="00A60459"/>
    <w:rsid w:val="00A6758A"/>
    <w:rsid w:val="00A8349C"/>
    <w:rsid w:val="00AA1985"/>
    <w:rsid w:val="00AA478B"/>
    <w:rsid w:val="00AB2C97"/>
    <w:rsid w:val="00AC4AC9"/>
    <w:rsid w:val="00AD6FE5"/>
    <w:rsid w:val="00AF06BD"/>
    <w:rsid w:val="00B3241B"/>
    <w:rsid w:val="00B80088"/>
    <w:rsid w:val="00B875B1"/>
    <w:rsid w:val="00BA01AF"/>
    <w:rsid w:val="00BC3AD8"/>
    <w:rsid w:val="00C55EB5"/>
    <w:rsid w:val="00C61ED7"/>
    <w:rsid w:val="00C811A7"/>
    <w:rsid w:val="00CE03C0"/>
    <w:rsid w:val="00CE24D3"/>
    <w:rsid w:val="00D000A1"/>
    <w:rsid w:val="00D007C7"/>
    <w:rsid w:val="00D234BE"/>
    <w:rsid w:val="00D54BC3"/>
    <w:rsid w:val="00D6423A"/>
    <w:rsid w:val="00DA6FF7"/>
    <w:rsid w:val="00DC0A07"/>
    <w:rsid w:val="00DC2E1D"/>
    <w:rsid w:val="00E0095B"/>
    <w:rsid w:val="00E22379"/>
    <w:rsid w:val="00E325E0"/>
    <w:rsid w:val="00E334F3"/>
    <w:rsid w:val="00E44DE1"/>
    <w:rsid w:val="00E53E60"/>
    <w:rsid w:val="00E72F5E"/>
    <w:rsid w:val="00E92E28"/>
    <w:rsid w:val="00EB5644"/>
    <w:rsid w:val="00EE2431"/>
    <w:rsid w:val="00EE3B6F"/>
    <w:rsid w:val="00F04DDC"/>
    <w:rsid w:val="00F15251"/>
    <w:rsid w:val="00F357A3"/>
    <w:rsid w:val="00F40D35"/>
    <w:rsid w:val="00F730A4"/>
    <w:rsid w:val="00F73C3D"/>
    <w:rsid w:val="00FB0C66"/>
    <w:rsid w:val="00FE445D"/>
    <w:rsid w:val="00FF37D3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BEBF3"/>
  <w15:docId w15:val="{2FBF8FD7-C789-426B-8762-DD0B60EBF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17B5"/>
  </w:style>
  <w:style w:type="paragraph" w:styleId="Nagwek3">
    <w:name w:val="heading 3"/>
    <w:basedOn w:val="Normalny"/>
    <w:link w:val="Nagwek3Znak"/>
    <w:uiPriority w:val="9"/>
    <w:qFormat/>
    <w:rsid w:val="003F50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01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017B5"/>
  </w:style>
  <w:style w:type="paragraph" w:styleId="Stopka">
    <w:name w:val="footer"/>
    <w:basedOn w:val="Normalny"/>
    <w:link w:val="StopkaZnak"/>
    <w:uiPriority w:val="99"/>
    <w:semiHidden/>
    <w:unhideWhenUsed/>
    <w:rsid w:val="00301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017B5"/>
  </w:style>
  <w:style w:type="paragraph" w:styleId="Akapitzlist">
    <w:name w:val="List Paragraph"/>
    <w:basedOn w:val="Normalny"/>
    <w:uiPriority w:val="34"/>
    <w:qFormat/>
    <w:rsid w:val="003017B5"/>
    <w:pPr>
      <w:ind w:left="720"/>
      <w:contextualSpacing/>
    </w:pPr>
  </w:style>
  <w:style w:type="character" w:customStyle="1" w:styleId="st1">
    <w:name w:val="st1"/>
    <w:basedOn w:val="Domylnaczcionkaakapitu"/>
    <w:rsid w:val="003017B5"/>
  </w:style>
  <w:style w:type="paragraph" w:styleId="Tekstdymka">
    <w:name w:val="Balloon Text"/>
    <w:basedOn w:val="Normalny"/>
    <w:link w:val="TekstdymkaZnak"/>
    <w:uiPriority w:val="99"/>
    <w:semiHidden/>
    <w:unhideWhenUsed/>
    <w:rsid w:val="00AC4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4AC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3F507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xxmsonormal">
    <w:name w:val="x_xmsonormal"/>
    <w:basedOn w:val="Normalny"/>
    <w:rsid w:val="00E53E60"/>
    <w:pPr>
      <w:spacing w:after="0" w:line="240" w:lineRule="auto"/>
    </w:pPr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1254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</dc:creator>
  <cp:lastModifiedBy>Przemysław Ratajczyk</cp:lastModifiedBy>
  <cp:revision>22</cp:revision>
  <cp:lastPrinted>2018-05-09T07:20:00Z</cp:lastPrinted>
  <dcterms:created xsi:type="dcterms:W3CDTF">2024-06-17T11:14:00Z</dcterms:created>
  <dcterms:modified xsi:type="dcterms:W3CDTF">2025-10-15T10:37:00Z</dcterms:modified>
</cp:coreProperties>
</file>